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3127F" w14:textId="77777777" w:rsidR="00AF58EB" w:rsidRDefault="00095FC0" w:rsidP="00490BBD">
      <w:pPr>
        <w:spacing w:line="240" w:lineRule="auto"/>
        <w:jc w:val="both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drawing>
          <wp:inline distT="0" distB="0" distL="0" distR="0" wp14:anchorId="6A113AEB" wp14:editId="320E3B57">
            <wp:extent cx="5681980" cy="1025525"/>
            <wp:effectExtent l="0" t="0" r="0" b="317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94FCE" w14:textId="77777777" w:rsidR="00095FC0" w:rsidRDefault="00095FC0" w:rsidP="00490BBD">
      <w:pPr>
        <w:spacing w:line="240" w:lineRule="auto"/>
        <w:jc w:val="both"/>
        <w:rPr>
          <w:b/>
          <w:noProof/>
          <w:sz w:val="32"/>
          <w:szCs w:val="32"/>
          <w:u w:val="single"/>
        </w:rPr>
      </w:pPr>
    </w:p>
    <w:p w14:paraId="6A27581E" w14:textId="77777777" w:rsidR="001B0450" w:rsidRDefault="001B0450" w:rsidP="001B0450">
      <w:pPr>
        <w:spacing w:line="24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Vedtekter for Beitostølen Løypeforening</w:t>
      </w:r>
    </w:p>
    <w:p w14:paraId="026C5F47" w14:textId="77777777" w:rsidR="001B0450" w:rsidRDefault="001B0450" w:rsidP="001B0450">
      <w:pPr>
        <w:spacing w:line="240" w:lineRule="auto"/>
        <w:jc w:val="both"/>
        <w:rPr>
          <w:noProof/>
          <w:sz w:val="24"/>
          <w:szCs w:val="24"/>
        </w:rPr>
      </w:pPr>
    </w:p>
    <w:p w14:paraId="128FDB3F" w14:textId="77777777" w:rsidR="001B0450" w:rsidRDefault="001B0450" w:rsidP="005A29DD">
      <w:pPr>
        <w:spacing w:line="240" w:lineRule="auto"/>
        <w:ind w:left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Den 23.august 2005 ble det avholdt stiftelsesmøte for å opprette Beitostølen</w:t>
      </w:r>
      <w:r w:rsidR="005A29DD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Løypeforening. </w:t>
      </w:r>
      <w:r w:rsidR="005A29DD">
        <w:rPr>
          <w:noProof/>
          <w:sz w:val="22"/>
          <w:szCs w:val="22"/>
        </w:rPr>
        <w:t xml:space="preserve"> </w:t>
      </w:r>
    </w:p>
    <w:p w14:paraId="33DAB90F" w14:textId="77777777" w:rsidR="005A29DD" w:rsidRDefault="005A29DD" w:rsidP="005A29DD">
      <w:pPr>
        <w:spacing w:line="240" w:lineRule="auto"/>
        <w:ind w:left="708"/>
        <w:rPr>
          <w:noProof/>
          <w:sz w:val="22"/>
          <w:szCs w:val="22"/>
        </w:rPr>
      </w:pPr>
    </w:p>
    <w:p w14:paraId="68FA55A1" w14:textId="77777777" w:rsidR="005A29DD" w:rsidRDefault="005A29DD" w:rsidP="005A29DD">
      <w:pPr>
        <w:spacing w:line="240" w:lineRule="auto"/>
        <w:ind w:left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Det er fastboende og fritidsbebyggerne i Beitostølen og omegn som har sitt rekreasjonsområde der,som står bak foreningen og som gjennom denne foreningen, skal samle inn midler til driften av Beitostølen Sti – og løypedrift AS</w:t>
      </w:r>
      <w:r w:rsidR="00D9368D">
        <w:rPr>
          <w:noProof/>
          <w:sz w:val="22"/>
          <w:szCs w:val="22"/>
        </w:rPr>
        <w:t>, som har ansvaret for å drift, vedlikehold og utvikling av skiløyper og stier i området rundt Beitostølen.</w:t>
      </w:r>
      <w:r>
        <w:rPr>
          <w:noProof/>
          <w:sz w:val="22"/>
          <w:szCs w:val="22"/>
        </w:rPr>
        <w:t xml:space="preserve"> </w:t>
      </w:r>
      <w:r w:rsidR="00C33E3D">
        <w:rPr>
          <w:noProof/>
          <w:sz w:val="22"/>
          <w:szCs w:val="22"/>
        </w:rPr>
        <w:t>Beitostølen Sti – og løype-drift AS, består av Beitostølen Fellesgoder AS</w:t>
      </w:r>
      <w:r w:rsidR="008C5EBE">
        <w:rPr>
          <w:noProof/>
          <w:sz w:val="22"/>
          <w:szCs w:val="22"/>
        </w:rPr>
        <w:t xml:space="preserve"> (BSL),</w:t>
      </w:r>
      <w:r w:rsidR="00C33E3D">
        <w:rPr>
          <w:noProof/>
          <w:sz w:val="22"/>
          <w:szCs w:val="22"/>
        </w:rPr>
        <w:t xml:space="preserve"> (50 %), Beitostølen Løypeforening ( 25%) og Stadion AS (25 %).</w:t>
      </w:r>
    </w:p>
    <w:p w14:paraId="66B3F1E1" w14:textId="77777777" w:rsidR="00C33E3D" w:rsidRDefault="00C33E3D" w:rsidP="005A29DD">
      <w:pPr>
        <w:spacing w:line="240" w:lineRule="auto"/>
        <w:ind w:left="708"/>
        <w:rPr>
          <w:noProof/>
          <w:sz w:val="22"/>
          <w:szCs w:val="22"/>
        </w:rPr>
      </w:pPr>
    </w:p>
    <w:p w14:paraId="20533043" w14:textId="77777777" w:rsidR="00C33E3D" w:rsidRDefault="00C33E3D" w:rsidP="00C33E3D">
      <w:pPr>
        <w:spacing w:line="240" w:lineRule="auto"/>
        <w:ind w:left="708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Vedtekter</w:t>
      </w:r>
    </w:p>
    <w:p w14:paraId="326F46EB" w14:textId="77777777" w:rsidR="00C33E3D" w:rsidRDefault="00C33E3D" w:rsidP="00C33E3D">
      <w:pPr>
        <w:spacing w:line="240" w:lineRule="auto"/>
        <w:ind w:left="708"/>
        <w:jc w:val="center"/>
        <w:rPr>
          <w:noProof/>
          <w:sz w:val="22"/>
          <w:szCs w:val="22"/>
        </w:rPr>
      </w:pPr>
    </w:p>
    <w:p w14:paraId="72007145" w14:textId="77777777" w:rsidR="00C33E3D" w:rsidRDefault="00C33E3D" w:rsidP="00C33E3D">
      <w:pPr>
        <w:spacing w:line="240" w:lineRule="auto"/>
        <w:ind w:left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Vedtatt første gang 23.august 2005, senere revidert og endret på årsmøte 21.august 2015, og nå revidert og endret på årsmøte</w:t>
      </w:r>
      <w:r w:rsidRPr="00314849">
        <w:rPr>
          <w:noProof/>
          <w:color w:val="FF0000"/>
          <w:sz w:val="22"/>
          <w:szCs w:val="22"/>
        </w:rPr>
        <w:t>……………..mai 2025</w:t>
      </w:r>
      <w:r w:rsidR="00314849">
        <w:rPr>
          <w:noProof/>
          <w:sz w:val="22"/>
          <w:szCs w:val="22"/>
        </w:rPr>
        <w:t>, etter at ansvaret for løypekjøringen ble overført til et nytt driftsselskap – Beitostølen Stig – og løypedrift AS.</w:t>
      </w:r>
    </w:p>
    <w:p w14:paraId="16066459" w14:textId="77777777" w:rsidR="00C33E3D" w:rsidRDefault="00C33E3D" w:rsidP="00C33E3D">
      <w:pPr>
        <w:spacing w:line="240" w:lineRule="auto"/>
        <w:ind w:left="708"/>
        <w:rPr>
          <w:noProof/>
          <w:sz w:val="22"/>
          <w:szCs w:val="22"/>
        </w:rPr>
      </w:pPr>
    </w:p>
    <w:p w14:paraId="0E445C9D" w14:textId="77777777" w:rsidR="00C33E3D" w:rsidRDefault="00C33E3D" w:rsidP="00C33E3D">
      <w:pPr>
        <w:spacing w:line="240" w:lineRule="auto"/>
        <w:ind w:left="708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§ 1 Navn</w:t>
      </w:r>
    </w:p>
    <w:p w14:paraId="6FA1A1F0" w14:textId="77777777" w:rsidR="00C33E3D" w:rsidRDefault="00C33E3D" w:rsidP="00C33E3D">
      <w:pPr>
        <w:spacing w:line="240" w:lineRule="auto"/>
        <w:ind w:left="708"/>
        <w:rPr>
          <w:noProof/>
          <w:sz w:val="22"/>
          <w:szCs w:val="22"/>
        </w:rPr>
      </w:pPr>
    </w:p>
    <w:p w14:paraId="26CE6927" w14:textId="77777777" w:rsidR="00C33E3D" w:rsidRDefault="00C33E3D" w:rsidP="00C33E3D">
      <w:pPr>
        <w:spacing w:line="240" w:lineRule="auto"/>
        <w:ind w:left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Foreningens navn er Beitostølen Løypeforening. Foreningens sete og forretningsadresse skal være på Beitostølen.</w:t>
      </w:r>
    </w:p>
    <w:p w14:paraId="57A4C579" w14:textId="77777777" w:rsidR="00C33E3D" w:rsidRDefault="00C33E3D" w:rsidP="00C33E3D">
      <w:pPr>
        <w:spacing w:line="240" w:lineRule="auto"/>
        <w:ind w:left="708"/>
        <w:rPr>
          <w:noProof/>
          <w:sz w:val="22"/>
          <w:szCs w:val="22"/>
        </w:rPr>
      </w:pPr>
    </w:p>
    <w:p w14:paraId="673897A9" w14:textId="77777777" w:rsidR="00C33E3D" w:rsidRDefault="00C33E3D" w:rsidP="00C33E3D">
      <w:pPr>
        <w:spacing w:line="240" w:lineRule="auto"/>
        <w:ind w:left="708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§ 2 Formål</w:t>
      </w:r>
    </w:p>
    <w:p w14:paraId="011F0D08" w14:textId="77777777" w:rsidR="00C33E3D" w:rsidRDefault="00C33E3D" w:rsidP="00C33E3D">
      <w:pPr>
        <w:spacing w:line="240" w:lineRule="auto"/>
        <w:ind w:left="708"/>
        <w:rPr>
          <w:noProof/>
          <w:sz w:val="22"/>
          <w:szCs w:val="22"/>
        </w:rPr>
      </w:pPr>
    </w:p>
    <w:p w14:paraId="1F43AF32" w14:textId="77777777" w:rsidR="00C33E3D" w:rsidRDefault="00C33E3D" w:rsidP="00C33E3D">
      <w:pPr>
        <w:spacing w:line="240" w:lineRule="auto"/>
        <w:ind w:left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Foreningens formål er å samle inn midler til finansiering, vedlikehold/drift og utvikling av skiløyper og turstier i området rundt Beitostølen gjennom driftsselskapet Beitostølen Sti – og løypedrift AS</w:t>
      </w:r>
      <w:r w:rsidR="008C5EBE">
        <w:rPr>
          <w:noProof/>
          <w:sz w:val="22"/>
          <w:szCs w:val="22"/>
        </w:rPr>
        <w:t>. (BSL)</w:t>
      </w:r>
    </w:p>
    <w:p w14:paraId="02A4C8FE" w14:textId="77777777" w:rsidR="008C5EBE" w:rsidRDefault="008C5EBE" w:rsidP="00C33E3D">
      <w:pPr>
        <w:spacing w:line="240" w:lineRule="auto"/>
        <w:ind w:left="708"/>
        <w:rPr>
          <w:noProof/>
          <w:sz w:val="22"/>
          <w:szCs w:val="22"/>
        </w:rPr>
      </w:pPr>
    </w:p>
    <w:p w14:paraId="06BF5D41" w14:textId="77777777" w:rsidR="008C5EBE" w:rsidRDefault="008C5EBE" w:rsidP="00C33E3D">
      <w:pPr>
        <w:spacing w:line="240" w:lineRule="auto"/>
        <w:ind w:left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Foreningen skal i sitt virke, være aktiv å søke nært samarbeid med Beitostølen Sti – og løypedrift AS, kommunen, fritidsbeboerne, fastboende, der formålet er at det legges godt til rette for et aktivt friluftsliv både sommer og vinter. </w:t>
      </w:r>
    </w:p>
    <w:p w14:paraId="76693F72" w14:textId="77777777" w:rsidR="008C5EBE" w:rsidRDefault="008C5EBE" w:rsidP="00C33E3D">
      <w:pPr>
        <w:spacing w:line="240" w:lineRule="auto"/>
        <w:ind w:left="708"/>
        <w:rPr>
          <w:noProof/>
          <w:sz w:val="22"/>
          <w:szCs w:val="22"/>
        </w:rPr>
      </w:pPr>
    </w:p>
    <w:p w14:paraId="3EB3F3C6" w14:textId="77777777" w:rsidR="008C5EBE" w:rsidRDefault="008C5EBE" w:rsidP="008C5EBE">
      <w:pPr>
        <w:spacing w:line="240" w:lineRule="auto"/>
        <w:ind w:left="708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§ 3 Medlemmer</w:t>
      </w:r>
    </w:p>
    <w:p w14:paraId="189BD384" w14:textId="77777777" w:rsidR="008C5EBE" w:rsidRDefault="008C5EBE" w:rsidP="008C5EBE">
      <w:pPr>
        <w:spacing w:line="240" w:lineRule="auto"/>
        <w:ind w:left="708"/>
        <w:jc w:val="center"/>
        <w:rPr>
          <w:b/>
          <w:noProof/>
          <w:sz w:val="22"/>
          <w:szCs w:val="22"/>
        </w:rPr>
      </w:pPr>
    </w:p>
    <w:p w14:paraId="2D0E279A" w14:textId="11DAC6A5" w:rsidR="008C5EBE" w:rsidRDefault="008C5EBE" w:rsidP="008C5EBE">
      <w:pPr>
        <w:spacing w:line="240" w:lineRule="auto"/>
        <w:ind w:left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Medlemmene i foreningen er de som formelt er innmeldt som medlemmer gjennom sine bidrag/kontingenter. </w:t>
      </w:r>
      <w:r w:rsidR="00BF6A04" w:rsidRPr="00BF6A04">
        <w:rPr>
          <w:noProof/>
          <w:sz w:val="22"/>
          <w:szCs w:val="22"/>
        </w:rPr>
        <w:t>Sameier har én stemme per seksjon som har betalt kontingent. Det er opp til sameiet å organisere hvem som møter og avgir stemmene</w:t>
      </w:r>
      <w:r w:rsidR="00BF6A04">
        <w:rPr>
          <w:noProof/>
          <w:sz w:val="22"/>
          <w:szCs w:val="22"/>
        </w:rPr>
        <w:t>.</w:t>
      </w:r>
    </w:p>
    <w:p w14:paraId="7E865551" w14:textId="77777777" w:rsidR="00200E54" w:rsidRDefault="00200E54" w:rsidP="008C5EBE">
      <w:pPr>
        <w:spacing w:line="240" w:lineRule="auto"/>
        <w:ind w:left="708"/>
        <w:rPr>
          <w:noProof/>
          <w:sz w:val="22"/>
          <w:szCs w:val="22"/>
        </w:rPr>
      </w:pPr>
    </w:p>
    <w:p w14:paraId="1311FEB6" w14:textId="77777777" w:rsidR="008C5EBE" w:rsidRDefault="008C5EBE" w:rsidP="008C5EBE">
      <w:pPr>
        <w:spacing w:line="240" w:lineRule="auto"/>
        <w:ind w:left="708"/>
        <w:rPr>
          <w:noProof/>
          <w:sz w:val="22"/>
          <w:szCs w:val="22"/>
        </w:rPr>
      </w:pPr>
    </w:p>
    <w:p w14:paraId="346555B3" w14:textId="77777777" w:rsidR="008C5EBE" w:rsidRDefault="008C5EBE" w:rsidP="008C5EBE">
      <w:pPr>
        <w:spacing w:line="240" w:lineRule="auto"/>
        <w:ind w:left="708"/>
        <w:jc w:val="center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§ 4 </w:t>
      </w:r>
      <w:r w:rsidR="00EF6598">
        <w:rPr>
          <w:b/>
          <w:noProof/>
          <w:sz w:val="22"/>
          <w:szCs w:val="22"/>
        </w:rPr>
        <w:t>Kontingent</w:t>
      </w:r>
    </w:p>
    <w:p w14:paraId="2E9575BE" w14:textId="77777777" w:rsidR="00EF6598" w:rsidRDefault="00EF6598" w:rsidP="008C5EBE">
      <w:pPr>
        <w:spacing w:line="240" w:lineRule="auto"/>
        <w:ind w:left="708"/>
        <w:jc w:val="center"/>
        <w:rPr>
          <w:noProof/>
          <w:sz w:val="22"/>
          <w:szCs w:val="22"/>
        </w:rPr>
      </w:pPr>
    </w:p>
    <w:p w14:paraId="45EB8FA5" w14:textId="4616D415" w:rsidR="00DC7272" w:rsidRPr="00200E54" w:rsidRDefault="00200E54" w:rsidP="00200E54">
      <w:pPr>
        <w:spacing w:line="240" w:lineRule="auto"/>
        <w:ind w:left="708"/>
        <w:rPr>
          <w:rFonts w:ascii="Franklin Gothic Book" w:hAnsi="Franklin Gothic Book"/>
          <w:noProof/>
          <w:sz w:val="22"/>
          <w:szCs w:val="22"/>
        </w:rPr>
      </w:pPr>
      <w:r w:rsidRPr="00200E54">
        <w:rPr>
          <w:rFonts w:ascii="Franklin Gothic Book" w:hAnsi="Franklin Gothic Book"/>
          <w:noProof/>
          <w:sz w:val="22"/>
          <w:szCs w:val="22"/>
        </w:rPr>
        <w:t>Årskontingenten fastsettes av årsmøtet etter innstilling fra styret. Kontingenten gjelder for kommende vintersesong og forfaller normalt til betaling på høsten. Tidspunkt for innkreving fastsettes av styret.</w:t>
      </w:r>
    </w:p>
    <w:p w14:paraId="78F28E1F" w14:textId="77777777" w:rsidR="001B0450" w:rsidRPr="00200E54" w:rsidRDefault="001B0450" w:rsidP="00200E54">
      <w:pPr>
        <w:spacing w:line="240" w:lineRule="auto"/>
        <w:ind w:left="708"/>
        <w:rPr>
          <w:rFonts w:ascii="Franklin Gothic Book" w:hAnsi="Franklin Gothic Book"/>
          <w:noProof/>
          <w:sz w:val="22"/>
          <w:szCs w:val="22"/>
        </w:rPr>
      </w:pPr>
    </w:p>
    <w:p w14:paraId="0C432BA8" w14:textId="77777777" w:rsidR="001B0450" w:rsidRPr="00200E54" w:rsidRDefault="001B0450" w:rsidP="00200E54">
      <w:pPr>
        <w:spacing w:line="240" w:lineRule="auto"/>
        <w:ind w:left="708"/>
        <w:rPr>
          <w:rFonts w:ascii="Franklin Gothic Book" w:hAnsi="Franklin Gothic Book"/>
          <w:noProof/>
          <w:sz w:val="22"/>
          <w:szCs w:val="22"/>
        </w:rPr>
      </w:pPr>
    </w:p>
    <w:p w14:paraId="07EE9132" w14:textId="77777777" w:rsidR="00BE4FEF" w:rsidRDefault="00BE4FEF" w:rsidP="00BE4FEF">
      <w:pPr>
        <w:spacing w:line="240" w:lineRule="auto"/>
        <w:ind w:left="708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§ 5 Styret</w:t>
      </w:r>
    </w:p>
    <w:p w14:paraId="6644D160" w14:textId="77777777" w:rsidR="00BE4FEF" w:rsidRDefault="00BE4FEF" w:rsidP="00BE4FEF">
      <w:pPr>
        <w:spacing w:line="240" w:lineRule="auto"/>
        <w:ind w:left="708"/>
        <w:jc w:val="center"/>
        <w:rPr>
          <w:rFonts w:ascii="Franklin Gothic Book" w:hAnsi="Franklin Gothic Book"/>
          <w:b/>
          <w:noProof/>
          <w:sz w:val="22"/>
          <w:szCs w:val="22"/>
        </w:rPr>
      </w:pPr>
    </w:p>
    <w:p w14:paraId="0117BE05" w14:textId="1CA4150E" w:rsidR="003E4CDA" w:rsidRDefault="00BF6A04" w:rsidP="00BE4FEF">
      <w:pPr>
        <w:spacing w:line="240" w:lineRule="auto"/>
        <w:ind w:left="708"/>
        <w:rPr>
          <w:rFonts w:ascii="Franklin Gothic Book" w:hAnsi="Franklin Gothic Book"/>
          <w:noProof/>
          <w:sz w:val="22"/>
          <w:szCs w:val="22"/>
        </w:rPr>
      </w:pPr>
      <w:r w:rsidRPr="00BF6A04">
        <w:rPr>
          <w:rFonts w:ascii="Franklin Gothic Book" w:hAnsi="Franklin Gothic Book"/>
          <w:noProof/>
          <w:sz w:val="22"/>
          <w:szCs w:val="22"/>
        </w:rPr>
        <w:t>Styret skal bestå av 3 til 5 medlemmer, og bør settes sammen slik at hytte- og fritidsboligeiere, fastboende og næringsliv, samt grunneiere er representert. Beitostølen Sti- og Løypedrift AS stiller med en fast observatør med møte- og talerett, men uten stemmerett.</w:t>
      </w:r>
    </w:p>
    <w:p w14:paraId="44CE2493" w14:textId="77777777" w:rsidR="00BF6A04" w:rsidRDefault="00BF6A04" w:rsidP="00BE4FEF">
      <w:pPr>
        <w:spacing w:line="240" w:lineRule="auto"/>
        <w:ind w:left="708"/>
        <w:rPr>
          <w:rFonts w:ascii="Franklin Gothic Book" w:hAnsi="Franklin Gothic Book"/>
          <w:noProof/>
          <w:sz w:val="22"/>
          <w:szCs w:val="22"/>
        </w:rPr>
      </w:pPr>
    </w:p>
    <w:p w14:paraId="06E173E7" w14:textId="35514BCF" w:rsidR="003E4CDA" w:rsidRDefault="003E4CDA" w:rsidP="003E4CDA">
      <w:pPr>
        <w:spacing w:line="240" w:lineRule="auto"/>
        <w:ind w:left="708"/>
        <w:jc w:val="center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b/>
          <w:noProof/>
          <w:sz w:val="22"/>
          <w:szCs w:val="22"/>
        </w:rPr>
        <w:t xml:space="preserve">§ </w:t>
      </w:r>
      <w:r w:rsidR="00BF6A04">
        <w:rPr>
          <w:rFonts w:ascii="Franklin Gothic Book" w:hAnsi="Franklin Gothic Book"/>
          <w:b/>
          <w:noProof/>
          <w:sz w:val="22"/>
          <w:szCs w:val="22"/>
        </w:rPr>
        <w:t>6</w:t>
      </w:r>
      <w:r>
        <w:rPr>
          <w:rFonts w:ascii="Franklin Gothic Book" w:hAnsi="Franklin Gothic Book"/>
          <w:b/>
          <w:noProof/>
          <w:sz w:val="22"/>
          <w:szCs w:val="22"/>
        </w:rPr>
        <w:t xml:space="preserve"> Årsmøte</w:t>
      </w:r>
    </w:p>
    <w:p w14:paraId="12280D3C" w14:textId="77777777" w:rsidR="003E4CDA" w:rsidRDefault="003E4CDA" w:rsidP="003E4CDA">
      <w:pPr>
        <w:spacing w:line="240" w:lineRule="auto"/>
        <w:ind w:left="708"/>
        <w:rPr>
          <w:rFonts w:ascii="Franklin Gothic Book" w:hAnsi="Franklin Gothic Book"/>
          <w:noProof/>
          <w:sz w:val="22"/>
          <w:szCs w:val="22"/>
        </w:rPr>
      </w:pPr>
    </w:p>
    <w:p w14:paraId="25906B23" w14:textId="77777777" w:rsidR="003E4CDA" w:rsidRDefault="003E4CDA" w:rsidP="003E4CDA">
      <w:pPr>
        <w:spacing w:line="240" w:lineRule="auto"/>
        <w:ind w:left="708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t>Årsmøte skal avholdes innen utgangen av mai måned. På ordinært årsmøte behandles følgende saker:</w:t>
      </w:r>
    </w:p>
    <w:p w14:paraId="306ADF9E" w14:textId="77777777" w:rsidR="003E4CDA" w:rsidRDefault="003E4CDA" w:rsidP="003E4CDA">
      <w:pPr>
        <w:spacing w:line="240" w:lineRule="auto"/>
        <w:ind w:left="708"/>
        <w:rPr>
          <w:rFonts w:ascii="Franklin Gothic Book" w:hAnsi="Franklin Gothic Book"/>
          <w:noProof/>
          <w:sz w:val="22"/>
          <w:szCs w:val="22"/>
        </w:rPr>
      </w:pPr>
    </w:p>
    <w:p w14:paraId="0F116D95" w14:textId="77777777" w:rsidR="003E4CDA" w:rsidRDefault="003E4CDA" w:rsidP="003E4CDA">
      <w:pPr>
        <w:pStyle w:val="Listeavsnitt"/>
        <w:numPr>
          <w:ilvl w:val="0"/>
          <w:numId w:val="4"/>
        </w:numPr>
        <w:spacing w:line="240" w:lineRule="auto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t>B</w:t>
      </w:r>
      <w:r w:rsidR="005415CE">
        <w:rPr>
          <w:rFonts w:ascii="Franklin Gothic Book" w:hAnsi="Franklin Gothic Book"/>
          <w:noProof/>
          <w:sz w:val="22"/>
          <w:szCs w:val="22"/>
        </w:rPr>
        <w:t>e</w:t>
      </w:r>
      <w:r>
        <w:rPr>
          <w:rFonts w:ascii="Franklin Gothic Book" w:hAnsi="Franklin Gothic Book"/>
          <w:noProof/>
          <w:sz w:val="22"/>
          <w:szCs w:val="22"/>
        </w:rPr>
        <w:t>retning fra styret</w:t>
      </w:r>
    </w:p>
    <w:p w14:paraId="2AA5994D" w14:textId="77777777" w:rsidR="003E4CDA" w:rsidRDefault="003E4CDA" w:rsidP="003E4CDA">
      <w:pPr>
        <w:pStyle w:val="Listeavsnitt"/>
        <w:numPr>
          <w:ilvl w:val="0"/>
          <w:numId w:val="4"/>
        </w:numPr>
        <w:spacing w:line="240" w:lineRule="auto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t>Revidert regnskap</w:t>
      </w:r>
    </w:p>
    <w:p w14:paraId="2DF6E897" w14:textId="77777777" w:rsidR="003E4CDA" w:rsidRDefault="003E4CDA" w:rsidP="003E4CDA">
      <w:pPr>
        <w:pStyle w:val="Listeavsnitt"/>
        <w:numPr>
          <w:ilvl w:val="0"/>
          <w:numId w:val="4"/>
        </w:numPr>
        <w:spacing w:line="240" w:lineRule="auto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t xml:space="preserve">Budsjett  </w:t>
      </w:r>
    </w:p>
    <w:p w14:paraId="7445C13B" w14:textId="77777777" w:rsidR="003E4CDA" w:rsidRDefault="003E4CDA" w:rsidP="003E4CDA">
      <w:pPr>
        <w:pStyle w:val="Listeavsnitt"/>
        <w:numPr>
          <w:ilvl w:val="0"/>
          <w:numId w:val="4"/>
        </w:numPr>
        <w:spacing w:line="240" w:lineRule="auto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t>Fastsettelse av kontingent/løypebidrag for neste år</w:t>
      </w:r>
    </w:p>
    <w:p w14:paraId="3312EADC" w14:textId="77777777" w:rsidR="003E4CDA" w:rsidRDefault="003E4CDA" w:rsidP="003E4CDA">
      <w:pPr>
        <w:pStyle w:val="Listeavsnitt"/>
        <w:numPr>
          <w:ilvl w:val="0"/>
          <w:numId w:val="4"/>
        </w:numPr>
        <w:spacing w:line="240" w:lineRule="auto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t>Valg av sty</w:t>
      </w:r>
      <w:r w:rsidR="005415CE">
        <w:rPr>
          <w:rFonts w:ascii="Franklin Gothic Book" w:hAnsi="Franklin Gothic Book"/>
          <w:noProof/>
          <w:sz w:val="22"/>
          <w:szCs w:val="22"/>
        </w:rPr>
        <w:t>r</w:t>
      </w:r>
      <w:r>
        <w:rPr>
          <w:rFonts w:ascii="Franklin Gothic Book" w:hAnsi="Franklin Gothic Book"/>
          <w:noProof/>
          <w:sz w:val="22"/>
          <w:szCs w:val="22"/>
        </w:rPr>
        <w:t>e, valgkomite og revisor</w:t>
      </w:r>
    </w:p>
    <w:p w14:paraId="77C8C3DF" w14:textId="77777777" w:rsidR="004B6947" w:rsidRDefault="004B6947" w:rsidP="003E4CDA">
      <w:pPr>
        <w:pStyle w:val="Listeavsnitt"/>
        <w:numPr>
          <w:ilvl w:val="0"/>
          <w:numId w:val="4"/>
        </w:numPr>
        <w:spacing w:line="240" w:lineRule="auto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t xml:space="preserve">Innkomne forslag eller saker </w:t>
      </w:r>
      <w:r w:rsidR="005415CE">
        <w:rPr>
          <w:rFonts w:ascii="Franklin Gothic Book" w:hAnsi="Franklin Gothic Book"/>
          <w:noProof/>
          <w:sz w:val="22"/>
          <w:szCs w:val="22"/>
        </w:rPr>
        <w:t xml:space="preserve">som </w:t>
      </w:r>
      <w:r>
        <w:rPr>
          <w:rFonts w:ascii="Franklin Gothic Book" w:hAnsi="Franklin Gothic Book"/>
          <w:noProof/>
          <w:sz w:val="22"/>
          <w:szCs w:val="22"/>
        </w:rPr>
        <w:t>freml</w:t>
      </w:r>
      <w:r w:rsidR="005415CE">
        <w:rPr>
          <w:rFonts w:ascii="Franklin Gothic Book" w:hAnsi="Franklin Gothic Book"/>
          <w:noProof/>
          <w:sz w:val="22"/>
          <w:szCs w:val="22"/>
        </w:rPr>
        <w:t>egg</w:t>
      </w:r>
      <w:r>
        <w:rPr>
          <w:rFonts w:ascii="Franklin Gothic Book" w:hAnsi="Franklin Gothic Book"/>
          <w:noProof/>
          <w:sz w:val="22"/>
          <w:szCs w:val="22"/>
        </w:rPr>
        <w:t>e</w:t>
      </w:r>
      <w:r w:rsidR="005415CE">
        <w:rPr>
          <w:rFonts w:ascii="Franklin Gothic Book" w:hAnsi="Franklin Gothic Book"/>
          <w:noProof/>
          <w:sz w:val="22"/>
          <w:szCs w:val="22"/>
        </w:rPr>
        <w:t>s</w:t>
      </w:r>
      <w:r>
        <w:rPr>
          <w:rFonts w:ascii="Franklin Gothic Book" w:hAnsi="Franklin Gothic Book"/>
          <w:noProof/>
          <w:sz w:val="22"/>
          <w:szCs w:val="22"/>
        </w:rPr>
        <w:t xml:space="preserve"> </w:t>
      </w:r>
      <w:r w:rsidR="005415CE">
        <w:rPr>
          <w:rFonts w:ascii="Franklin Gothic Book" w:hAnsi="Franklin Gothic Book"/>
          <w:noProof/>
          <w:sz w:val="22"/>
          <w:szCs w:val="22"/>
        </w:rPr>
        <w:t>av styret</w:t>
      </w:r>
    </w:p>
    <w:p w14:paraId="6C0F4CED" w14:textId="77777777" w:rsidR="004B6947" w:rsidRDefault="004B6947" w:rsidP="004B6947">
      <w:pPr>
        <w:spacing w:line="240" w:lineRule="auto"/>
        <w:ind w:left="708"/>
        <w:rPr>
          <w:rFonts w:ascii="Franklin Gothic Book" w:hAnsi="Franklin Gothic Book"/>
          <w:noProof/>
          <w:sz w:val="22"/>
          <w:szCs w:val="22"/>
        </w:rPr>
      </w:pPr>
    </w:p>
    <w:p w14:paraId="22071750" w14:textId="62320D8C" w:rsidR="004B6947" w:rsidRDefault="004B6947" w:rsidP="004B6947">
      <w:pPr>
        <w:spacing w:line="240" w:lineRule="auto"/>
        <w:ind w:left="708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t xml:space="preserve">Forslag som kreves behandlet på ordinært årsmøte, må være styret i hende senest innen </w:t>
      </w:r>
      <w:r w:rsidR="00BF6A04">
        <w:rPr>
          <w:rFonts w:ascii="Franklin Gothic Book" w:hAnsi="Franklin Gothic Book"/>
          <w:noProof/>
          <w:sz w:val="22"/>
          <w:szCs w:val="22"/>
        </w:rPr>
        <w:t xml:space="preserve">2 uker før </w:t>
      </w:r>
      <w:r>
        <w:rPr>
          <w:rFonts w:ascii="Franklin Gothic Book" w:hAnsi="Franklin Gothic Book"/>
          <w:noProof/>
          <w:sz w:val="22"/>
          <w:szCs w:val="22"/>
        </w:rPr>
        <w:t>åre</w:t>
      </w:r>
      <w:r w:rsidR="00BF6A04">
        <w:rPr>
          <w:rFonts w:ascii="Franklin Gothic Book" w:hAnsi="Franklin Gothic Book"/>
          <w:noProof/>
          <w:sz w:val="22"/>
          <w:szCs w:val="22"/>
        </w:rPr>
        <w:t>mø</w:t>
      </w:r>
      <w:r>
        <w:rPr>
          <w:rFonts w:ascii="Franklin Gothic Book" w:hAnsi="Franklin Gothic Book"/>
          <w:noProof/>
          <w:sz w:val="22"/>
          <w:szCs w:val="22"/>
        </w:rPr>
        <w:t>t</w:t>
      </w:r>
      <w:r w:rsidR="00BF6A04">
        <w:rPr>
          <w:rFonts w:ascii="Franklin Gothic Book" w:hAnsi="Franklin Gothic Book"/>
          <w:noProof/>
          <w:sz w:val="22"/>
          <w:szCs w:val="22"/>
        </w:rPr>
        <w:t>e</w:t>
      </w:r>
      <w:r>
        <w:rPr>
          <w:rFonts w:ascii="Franklin Gothic Book" w:hAnsi="Franklin Gothic Book"/>
          <w:noProof/>
          <w:sz w:val="22"/>
          <w:szCs w:val="22"/>
        </w:rPr>
        <w:t>. På ekstraordinært årsmøte behandles kun saker som er anført i innkallingen. Alle avgjørelser skjer ved flertall</w:t>
      </w:r>
      <w:r w:rsidR="002A2038">
        <w:rPr>
          <w:rFonts w:ascii="Franklin Gothic Book" w:hAnsi="Franklin Gothic Book"/>
          <w:noProof/>
          <w:sz w:val="22"/>
          <w:szCs w:val="22"/>
        </w:rPr>
        <w:t xml:space="preserve">, </w:t>
      </w:r>
      <w:r>
        <w:rPr>
          <w:rFonts w:ascii="Franklin Gothic Book" w:hAnsi="Franklin Gothic Book"/>
          <w:noProof/>
          <w:sz w:val="22"/>
          <w:szCs w:val="22"/>
        </w:rPr>
        <w:t xml:space="preserve"> unnatt når annerledes er nevnt i vedtektene.</w:t>
      </w:r>
    </w:p>
    <w:p w14:paraId="05160B3E" w14:textId="77777777" w:rsidR="004B6947" w:rsidRDefault="004B6947" w:rsidP="004B6947">
      <w:pPr>
        <w:spacing w:line="240" w:lineRule="auto"/>
        <w:ind w:left="708"/>
        <w:rPr>
          <w:rFonts w:ascii="Franklin Gothic Book" w:hAnsi="Franklin Gothic Book"/>
          <w:noProof/>
          <w:sz w:val="22"/>
          <w:szCs w:val="22"/>
        </w:rPr>
      </w:pPr>
    </w:p>
    <w:p w14:paraId="39B9FF53" w14:textId="77777777" w:rsidR="004B6947" w:rsidRDefault="004B6947" w:rsidP="004B6947">
      <w:pPr>
        <w:spacing w:line="240" w:lineRule="auto"/>
        <w:ind w:left="708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t xml:space="preserve">Innaklling til årsmøte legges ut på foreningens hjemmesider og/eller </w:t>
      </w:r>
      <w:r w:rsidR="000C3C36">
        <w:rPr>
          <w:rFonts w:ascii="Franklin Gothic Book" w:hAnsi="Franklin Gothic Book"/>
          <w:noProof/>
          <w:sz w:val="22"/>
          <w:szCs w:val="22"/>
        </w:rPr>
        <w:t>Visit</w:t>
      </w:r>
      <w:r>
        <w:rPr>
          <w:rFonts w:ascii="Franklin Gothic Book" w:hAnsi="Franklin Gothic Book"/>
          <w:noProof/>
          <w:sz w:val="22"/>
          <w:szCs w:val="22"/>
        </w:rPr>
        <w:t xml:space="preserve"> Beitostølen.</w:t>
      </w:r>
    </w:p>
    <w:p w14:paraId="2F84D6AA" w14:textId="77777777" w:rsidR="000C3C36" w:rsidRDefault="000C3C36" w:rsidP="004B6947">
      <w:pPr>
        <w:spacing w:line="240" w:lineRule="auto"/>
        <w:ind w:left="708"/>
        <w:rPr>
          <w:rFonts w:ascii="Franklin Gothic Book" w:hAnsi="Franklin Gothic Book"/>
          <w:noProof/>
          <w:sz w:val="22"/>
          <w:szCs w:val="22"/>
        </w:rPr>
      </w:pPr>
    </w:p>
    <w:p w14:paraId="162C047D" w14:textId="54060EE6" w:rsidR="000C3C36" w:rsidRDefault="000C3C36" w:rsidP="000C3C36">
      <w:pPr>
        <w:spacing w:line="240" w:lineRule="auto"/>
        <w:ind w:left="708"/>
        <w:jc w:val="center"/>
        <w:rPr>
          <w:rFonts w:ascii="Franklin Gothic Book" w:hAnsi="Franklin Gothic Book"/>
          <w:b/>
          <w:noProof/>
          <w:sz w:val="22"/>
          <w:szCs w:val="22"/>
        </w:rPr>
      </w:pPr>
      <w:r w:rsidRPr="000C3C36">
        <w:rPr>
          <w:rFonts w:ascii="Franklin Gothic Book" w:hAnsi="Franklin Gothic Book"/>
          <w:b/>
          <w:noProof/>
          <w:sz w:val="22"/>
          <w:szCs w:val="22"/>
        </w:rPr>
        <w:t>§</w:t>
      </w:r>
      <w:r w:rsidR="00BF6A04">
        <w:rPr>
          <w:rFonts w:ascii="Franklin Gothic Book" w:hAnsi="Franklin Gothic Book"/>
          <w:b/>
          <w:noProof/>
          <w:sz w:val="22"/>
          <w:szCs w:val="22"/>
        </w:rPr>
        <w:t>7</w:t>
      </w:r>
      <w:r w:rsidRPr="000C3C36">
        <w:rPr>
          <w:rFonts w:ascii="Franklin Gothic Book" w:hAnsi="Franklin Gothic Book"/>
          <w:b/>
          <w:noProof/>
          <w:sz w:val="22"/>
          <w:szCs w:val="22"/>
        </w:rPr>
        <w:t xml:space="preserve"> Tillitsvalgt og valg</w:t>
      </w:r>
    </w:p>
    <w:p w14:paraId="31B4E2E3" w14:textId="77777777" w:rsidR="000C3C36" w:rsidRDefault="000C3C36" w:rsidP="000C3C36">
      <w:pPr>
        <w:spacing w:line="240" w:lineRule="auto"/>
        <w:ind w:left="708"/>
        <w:jc w:val="center"/>
        <w:rPr>
          <w:rFonts w:ascii="Franklin Gothic Book" w:hAnsi="Franklin Gothic Book"/>
          <w:b/>
          <w:noProof/>
          <w:sz w:val="22"/>
          <w:szCs w:val="22"/>
        </w:rPr>
      </w:pPr>
    </w:p>
    <w:p w14:paraId="0370F024" w14:textId="1C68E8B8" w:rsidR="000C3C36" w:rsidRDefault="000C3C36" w:rsidP="000C3C36">
      <w:pPr>
        <w:spacing w:line="240" w:lineRule="auto"/>
        <w:ind w:left="708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t>Årsmøtet velger leder og nestleder for 1 år, og styremedlemmer for 2 år. Styret kan selv oppnevne et arbeidsutvalg som minst skal bestå av leder og nestleder</w:t>
      </w:r>
      <w:r w:rsidR="00431DEB">
        <w:rPr>
          <w:rFonts w:ascii="Franklin Gothic Book" w:hAnsi="Franklin Gothic Book"/>
          <w:noProof/>
          <w:sz w:val="22"/>
          <w:szCs w:val="22"/>
        </w:rPr>
        <w:t>/eller styremedlem.</w:t>
      </w:r>
    </w:p>
    <w:p w14:paraId="1EB9481B" w14:textId="77777777" w:rsidR="000C3C36" w:rsidRDefault="000C3C36" w:rsidP="000C3C36">
      <w:pPr>
        <w:spacing w:line="240" w:lineRule="auto"/>
        <w:ind w:left="708"/>
        <w:rPr>
          <w:rFonts w:ascii="Franklin Gothic Book" w:hAnsi="Franklin Gothic Book"/>
          <w:noProof/>
          <w:sz w:val="22"/>
          <w:szCs w:val="22"/>
        </w:rPr>
      </w:pPr>
    </w:p>
    <w:p w14:paraId="45100209" w14:textId="21F8917A" w:rsidR="000C3C36" w:rsidRDefault="000C3C36" w:rsidP="000C3C36">
      <w:pPr>
        <w:spacing w:line="240" w:lineRule="auto"/>
        <w:ind w:left="708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t xml:space="preserve">Årsmøte velger 1 revisor, samt valgkomite’ bestående av </w:t>
      </w:r>
      <w:r w:rsidR="00BF6A04">
        <w:rPr>
          <w:rFonts w:ascii="Franklin Gothic Book" w:hAnsi="Franklin Gothic Book"/>
          <w:noProof/>
          <w:sz w:val="22"/>
          <w:szCs w:val="22"/>
        </w:rPr>
        <w:t>2</w:t>
      </w:r>
      <w:r>
        <w:rPr>
          <w:rFonts w:ascii="Franklin Gothic Book" w:hAnsi="Franklin Gothic Book"/>
          <w:noProof/>
          <w:sz w:val="22"/>
          <w:szCs w:val="22"/>
        </w:rPr>
        <w:t xml:space="preserve"> medlemmer. Valgkomiteen har til oppgave å foreslå styremedlemmer i samsvar med vedtektenes § </w:t>
      </w:r>
      <w:r w:rsidR="00BF6A04">
        <w:rPr>
          <w:rFonts w:ascii="Franklin Gothic Book" w:hAnsi="Franklin Gothic Book"/>
          <w:noProof/>
          <w:sz w:val="22"/>
          <w:szCs w:val="22"/>
        </w:rPr>
        <w:t>5</w:t>
      </w:r>
      <w:r>
        <w:rPr>
          <w:rFonts w:ascii="Franklin Gothic Book" w:hAnsi="Franklin Gothic Book"/>
          <w:noProof/>
          <w:sz w:val="22"/>
          <w:szCs w:val="22"/>
        </w:rPr>
        <w:t>. Ved stemmelikhet ved valg under årsmøte, trekkes l</w:t>
      </w:r>
      <w:r w:rsidR="00AD34AB">
        <w:rPr>
          <w:rFonts w:ascii="Franklin Gothic Book" w:hAnsi="Franklin Gothic Book"/>
          <w:noProof/>
          <w:sz w:val="22"/>
          <w:szCs w:val="22"/>
        </w:rPr>
        <w:t xml:space="preserve">odd. </w:t>
      </w:r>
    </w:p>
    <w:p w14:paraId="11BAB529" w14:textId="77777777" w:rsidR="00431DEB" w:rsidRDefault="00431DEB" w:rsidP="00BF6A04">
      <w:pPr>
        <w:spacing w:line="240" w:lineRule="auto"/>
        <w:rPr>
          <w:rFonts w:ascii="Franklin Gothic Book" w:hAnsi="Franklin Gothic Book"/>
          <w:noProof/>
          <w:sz w:val="22"/>
          <w:szCs w:val="22"/>
        </w:rPr>
      </w:pPr>
    </w:p>
    <w:p w14:paraId="42C4A06A" w14:textId="77777777" w:rsidR="00431DEB" w:rsidRDefault="00431DEB" w:rsidP="000C3C36">
      <w:pPr>
        <w:spacing w:line="240" w:lineRule="auto"/>
        <w:ind w:left="708"/>
        <w:rPr>
          <w:rFonts w:ascii="Franklin Gothic Book" w:hAnsi="Franklin Gothic Book"/>
          <w:noProof/>
          <w:sz w:val="22"/>
          <w:szCs w:val="22"/>
        </w:rPr>
      </w:pPr>
    </w:p>
    <w:p w14:paraId="0C4AD708" w14:textId="77777777" w:rsidR="00AD34AB" w:rsidRDefault="00AD34AB" w:rsidP="000C3C36">
      <w:pPr>
        <w:spacing w:line="240" w:lineRule="auto"/>
        <w:ind w:left="708"/>
        <w:rPr>
          <w:rFonts w:ascii="Franklin Gothic Book" w:hAnsi="Franklin Gothic Book"/>
          <w:noProof/>
          <w:sz w:val="22"/>
          <w:szCs w:val="22"/>
        </w:rPr>
      </w:pPr>
    </w:p>
    <w:p w14:paraId="2E27FD30" w14:textId="3385A443" w:rsidR="00AD34AB" w:rsidRDefault="00AD34AB" w:rsidP="00AD34AB">
      <w:pPr>
        <w:spacing w:line="240" w:lineRule="auto"/>
        <w:ind w:left="708"/>
        <w:jc w:val="center"/>
        <w:rPr>
          <w:rFonts w:ascii="Franklin Gothic Book" w:hAnsi="Franklin Gothic Book"/>
          <w:b/>
          <w:noProof/>
          <w:sz w:val="22"/>
          <w:szCs w:val="22"/>
        </w:rPr>
      </w:pPr>
      <w:r>
        <w:rPr>
          <w:rFonts w:ascii="Franklin Gothic Book" w:hAnsi="Franklin Gothic Book"/>
          <w:b/>
          <w:noProof/>
          <w:sz w:val="22"/>
          <w:szCs w:val="22"/>
        </w:rPr>
        <w:t xml:space="preserve">§ </w:t>
      </w:r>
      <w:r w:rsidR="00BF6A04">
        <w:rPr>
          <w:rFonts w:ascii="Franklin Gothic Book" w:hAnsi="Franklin Gothic Book"/>
          <w:b/>
          <w:noProof/>
          <w:sz w:val="22"/>
          <w:szCs w:val="22"/>
        </w:rPr>
        <w:t xml:space="preserve">8 </w:t>
      </w:r>
      <w:r>
        <w:rPr>
          <w:rFonts w:ascii="Franklin Gothic Book" w:hAnsi="Franklin Gothic Book"/>
          <w:b/>
          <w:noProof/>
          <w:sz w:val="22"/>
          <w:szCs w:val="22"/>
        </w:rPr>
        <w:t>Styret sine oppgaver</w:t>
      </w:r>
    </w:p>
    <w:p w14:paraId="4F28E584" w14:textId="77777777" w:rsidR="00AD34AB" w:rsidRDefault="00AD34AB" w:rsidP="00AD34AB">
      <w:pPr>
        <w:spacing w:line="240" w:lineRule="auto"/>
        <w:ind w:left="708"/>
        <w:jc w:val="center"/>
        <w:rPr>
          <w:rFonts w:ascii="Franklin Gothic Book" w:hAnsi="Franklin Gothic Book"/>
          <w:b/>
          <w:noProof/>
          <w:sz w:val="22"/>
          <w:szCs w:val="22"/>
        </w:rPr>
      </w:pPr>
    </w:p>
    <w:p w14:paraId="6EF9D2F1" w14:textId="77777777" w:rsidR="00AD34AB" w:rsidRDefault="00AD34AB" w:rsidP="00AD34AB">
      <w:pPr>
        <w:spacing w:line="240" w:lineRule="auto"/>
        <w:ind w:left="708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t>Forvaltningen av foreningen hører under styret. Styret skal sørge for forsvarlig organisering av foreningen. Styret:</w:t>
      </w:r>
    </w:p>
    <w:p w14:paraId="011E472A" w14:textId="77777777" w:rsidR="00AD34AB" w:rsidRDefault="00AD34AB" w:rsidP="00AD34AB">
      <w:pPr>
        <w:pStyle w:val="Listeavsnitt"/>
        <w:numPr>
          <w:ilvl w:val="0"/>
          <w:numId w:val="5"/>
        </w:numPr>
        <w:spacing w:line="240" w:lineRule="auto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t>Skal i nødvendig utstrekning fastsette planer og budsjetter for foreningens virksomhet</w:t>
      </w:r>
    </w:p>
    <w:p w14:paraId="019CC10C" w14:textId="77777777" w:rsidR="00AD34AB" w:rsidRDefault="00AD34AB" w:rsidP="00AD34AB">
      <w:pPr>
        <w:pStyle w:val="Listeavsnitt"/>
        <w:numPr>
          <w:ilvl w:val="0"/>
          <w:numId w:val="5"/>
        </w:numPr>
        <w:spacing w:line="240" w:lineRule="auto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t>Skal holde seg orientert om foreningens økonomiske stilling</w:t>
      </w:r>
    </w:p>
    <w:p w14:paraId="75A691F8" w14:textId="77777777" w:rsidR="00AD34AB" w:rsidRDefault="00AD34AB" w:rsidP="00AD34AB">
      <w:pPr>
        <w:pStyle w:val="Listeavsnitt"/>
        <w:numPr>
          <w:ilvl w:val="0"/>
          <w:numId w:val="5"/>
        </w:numPr>
        <w:spacing w:line="240" w:lineRule="auto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t>I samarbeid med kommunen/grunneiere /BSL sørge for at avtaleforhold er avklart samt oppfølging av ønsker som måtte komme fra foreningens medlemmer gjennom</w:t>
      </w:r>
      <w:r w:rsidR="00522C02">
        <w:rPr>
          <w:rFonts w:ascii="Franklin Gothic Book" w:hAnsi="Franklin Gothic Book"/>
          <w:noProof/>
          <w:sz w:val="22"/>
          <w:szCs w:val="22"/>
        </w:rPr>
        <w:t xml:space="preserve"> en gjennomarbeidet Handlingsplan.</w:t>
      </w:r>
    </w:p>
    <w:p w14:paraId="123ACDAB" w14:textId="77777777" w:rsidR="00522C02" w:rsidRDefault="00522C02" w:rsidP="00522C02">
      <w:pPr>
        <w:spacing w:line="240" w:lineRule="auto"/>
        <w:rPr>
          <w:rFonts w:ascii="Franklin Gothic Book" w:hAnsi="Franklin Gothic Book"/>
          <w:noProof/>
          <w:sz w:val="22"/>
          <w:szCs w:val="22"/>
        </w:rPr>
      </w:pPr>
    </w:p>
    <w:p w14:paraId="74F0D9EE" w14:textId="77777777" w:rsidR="00522C02" w:rsidRDefault="00522C02" w:rsidP="00522C02">
      <w:pPr>
        <w:spacing w:line="240" w:lineRule="auto"/>
        <w:jc w:val="center"/>
        <w:rPr>
          <w:rFonts w:ascii="Franklin Gothic Book" w:hAnsi="Franklin Gothic Book"/>
          <w:b/>
          <w:noProof/>
          <w:sz w:val="22"/>
          <w:szCs w:val="22"/>
        </w:rPr>
      </w:pPr>
    </w:p>
    <w:p w14:paraId="56E5843C" w14:textId="7140B99A" w:rsidR="00522C02" w:rsidRDefault="00522C02" w:rsidP="00522C02">
      <w:pPr>
        <w:spacing w:line="240" w:lineRule="auto"/>
        <w:jc w:val="center"/>
        <w:rPr>
          <w:rFonts w:ascii="Franklin Gothic Book" w:hAnsi="Franklin Gothic Book"/>
          <w:b/>
          <w:noProof/>
          <w:sz w:val="22"/>
          <w:szCs w:val="22"/>
        </w:rPr>
      </w:pPr>
      <w:r>
        <w:rPr>
          <w:rFonts w:ascii="Franklin Gothic Book" w:hAnsi="Franklin Gothic Book"/>
          <w:b/>
          <w:noProof/>
          <w:sz w:val="22"/>
          <w:szCs w:val="22"/>
        </w:rPr>
        <w:t xml:space="preserve">§ </w:t>
      </w:r>
      <w:r w:rsidR="00BF6A04">
        <w:rPr>
          <w:rFonts w:ascii="Franklin Gothic Book" w:hAnsi="Franklin Gothic Book"/>
          <w:b/>
          <w:noProof/>
          <w:sz w:val="22"/>
          <w:szCs w:val="22"/>
        </w:rPr>
        <w:t>9</w:t>
      </w:r>
      <w:r>
        <w:rPr>
          <w:rFonts w:ascii="Franklin Gothic Book" w:hAnsi="Franklin Gothic Book"/>
          <w:b/>
          <w:noProof/>
          <w:sz w:val="22"/>
          <w:szCs w:val="22"/>
        </w:rPr>
        <w:t xml:space="preserve"> Styret sine møter</w:t>
      </w:r>
    </w:p>
    <w:p w14:paraId="3E0EC68B" w14:textId="77777777" w:rsidR="00522C02" w:rsidRDefault="00522C02" w:rsidP="00522C02">
      <w:pPr>
        <w:spacing w:line="240" w:lineRule="auto"/>
        <w:jc w:val="center"/>
        <w:rPr>
          <w:rFonts w:ascii="Franklin Gothic Book" w:hAnsi="Franklin Gothic Book"/>
          <w:b/>
          <w:noProof/>
          <w:sz w:val="22"/>
          <w:szCs w:val="22"/>
        </w:rPr>
      </w:pPr>
    </w:p>
    <w:p w14:paraId="57E386AE" w14:textId="77777777" w:rsidR="00522C02" w:rsidRDefault="00522C02" w:rsidP="00522C02">
      <w:pPr>
        <w:spacing w:line="240" w:lineRule="auto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t>Styrets leder innkaller til møter med den hyppighet som kreves. Styret treffer sine vedtak ved simpelt flertall. Ved stemmelikhet har styrets leder dobbeltstemme.</w:t>
      </w:r>
    </w:p>
    <w:p w14:paraId="4EB2A64A" w14:textId="77777777" w:rsidR="00522C02" w:rsidRDefault="00522C02" w:rsidP="00522C02">
      <w:pPr>
        <w:spacing w:line="240" w:lineRule="auto"/>
        <w:rPr>
          <w:rFonts w:ascii="Franklin Gothic Book" w:hAnsi="Franklin Gothic Book"/>
          <w:noProof/>
          <w:sz w:val="22"/>
          <w:szCs w:val="22"/>
        </w:rPr>
      </w:pPr>
    </w:p>
    <w:p w14:paraId="36A23FFF" w14:textId="09927656" w:rsidR="00522C02" w:rsidRDefault="00522C02" w:rsidP="00522C02">
      <w:pPr>
        <w:spacing w:line="240" w:lineRule="auto"/>
        <w:jc w:val="center"/>
        <w:rPr>
          <w:rFonts w:ascii="Franklin Gothic Book" w:hAnsi="Franklin Gothic Book"/>
          <w:b/>
          <w:noProof/>
          <w:sz w:val="22"/>
          <w:szCs w:val="22"/>
        </w:rPr>
      </w:pPr>
      <w:r>
        <w:rPr>
          <w:rFonts w:ascii="Franklin Gothic Book" w:hAnsi="Franklin Gothic Book"/>
          <w:b/>
          <w:noProof/>
          <w:sz w:val="22"/>
          <w:szCs w:val="22"/>
        </w:rPr>
        <w:t>§ 1</w:t>
      </w:r>
      <w:r w:rsidR="00BF6A04">
        <w:rPr>
          <w:rFonts w:ascii="Franklin Gothic Book" w:hAnsi="Franklin Gothic Book"/>
          <w:b/>
          <w:noProof/>
          <w:sz w:val="22"/>
          <w:szCs w:val="22"/>
        </w:rPr>
        <w:t>0</w:t>
      </w:r>
      <w:r>
        <w:rPr>
          <w:rFonts w:ascii="Franklin Gothic Book" w:hAnsi="Franklin Gothic Book"/>
          <w:b/>
          <w:noProof/>
          <w:sz w:val="22"/>
          <w:szCs w:val="22"/>
        </w:rPr>
        <w:t xml:space="preserve"> Foreningens midler</w:t>
      </w:r>
    </w:p>
    <w:p w14:paraId="097DEEAF" w14:textId="77777777" w:rsidR="00522C02" w:rsidRDefault="00522C02" w:rsidP="00522C02">
      <w:pPr>
        <w:spacing w:line="240" w:lineRule="auto"/>
        <w:jc w:val="center"/>
        <w:rPr>
          <w:rFonts w:ascii="Franklin Gothic Book" w:hAnsi="Franklin Gothic Book"/>
          <w:b/>
          <w:noProof/>
          <w:sz w:val="22"/>
          <w:szCs w:val="22"/>
        </w:rPr>
      </w:pPr>
    </w:p>
    <w:p w14:paraId="3F3A6945" w14:textId="77777777" w:rsidR="00522C02" w:rsidRDefault="00522C02" w:rsidP="00522C02">
      <w:pPr>
        <w:spacing w:line="240" w:lineRule="auto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t>Foreningens midler skal være trugt plassert i bank eller annen finanansinstitusjon og på en slik måte at man til en hver tid oppfyller formålet til foreningen på en best mulig måte. Foreningens midler disponeres av styrets leder.</w:t>
      </w:r>
    </w:p>
    <w:p w14:paraId="3EE550A9" w14:textId="77777777" w:rsidR="00522C02" w:rsidRDefault="00522C02" w:rsidP="00522C02">
      <w:pPr>
        <w:spacing w:line="240" w:lineRule="auto"/>
        <w:rPr>
          <w:rFonts w:ascii="Franklin Gothic Book" w:hAnsi="Franklin Gothic Book"/>
          <w:noProof/>
          <w:sz w:val="22"/>
          <w:szCs w:val="22"/>
        </w:rPr>
      </w:pPr>
    </w:p>
    <w:p w14:paraId="7E544001" w14:textId="6FF6DB73" w:rsidR="00522C02" w:rsidRDefault="00522C02" w:rsidP="00522C02">
      <w:pPr>
        <w:spacing w:line="240" w:lineRule="auto"/>
        <w:jc w:val="center"/>
        <w:rPr>
          <w:rFonts w:ascii="Franklin Gothic Book" w:hAnsi="Franklin Gothic Book"/>
          <w:b/>
          <w:noProof/>
          <w:sz w:val="22"/>
          <w:szCs w:val="22"/>
        </w:rPr>
      </w:pPr>
      <w:r>
        <w:rPr>
          <w:rFonts w:ascii="Franklin Gothic Book" w:hAnsi="Franklin Gothic Book"/>
          <w:b/>
          <w:noProof/>
          <w:sz w:val="22"/>
          <w:szCs w:val="22"/>
        </w:rPr>
        <w:t>§ 1</w:t>
      </w:r>
      <w:r w:rsidR="00BF6A04">
        <w:rPr>
          <w:rFonts w:ascii="Franklin Gothic Book" w:hAnsi="Franklin Gothic Book"/>
          <w:b/>
          <w:noProof/>
          <w:sz w:val="22"/>
          <w:szCs w:val="22"/>
        </w:rPr>
        <w:t>1</w:t>
      </w:r>
      <w:r>
        <w:rPr>
          <w:rFonts w:ascii="Franklin Gothic Book" w:hAnsi="Franklin Gothic Book"/>
          <w:b/>
          <w:noProof/>
          <w:sz w:val="22"/>
          <w:szCs w:val="22"/>
        </w:rPr>
        <w:t xml:space="preserve"> Vedtektsendringer</w:t>
      </w:r>
    </w:p>
    <w:p w14:paraId="012853B0" w14:textId="77777777" w:rsidR="00522C02" w:rsidRDefault="00522C02" w:rsidP="00522C02">
      <w:pPr>
        <w:spacing w:line="240" w:lineRule="auto"/>
        <w:jc w:val="center"/>
        <w:rPr>
          <w:rFonts w:ascii="Franklin Gothic Book" w:hAnsi="Franklin Gothic Book"/>
          <w:b/>
          <w:noProof/>
          <w:sz w:val="22"/>
          <w:szCs w:val="22"/>
        </w:rPr>
      </w:pPr>
    </w:p>
    <w:p w14:paraId="031F3B04" w14:textId="77777777" w:rsidR="00522C02" w:rsidRDefault="00522C02" w:rsidP="00522C02">
      <w:pPr>
        <w:spacing w:line="240" w:lineRule="auto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t>Vedtektsendringer kan kun skje på ordinært årsmøte med 2/3 flertall av de avgitte stemmer.</w:t>
      </w:r>
    </w:p>
    <w:p w14:paraId="6027C525" w14:textId="77777777" w:rsidR="00522C02" w:rsidRDefault="00522C02" w:rsidP="00522C02">
      <w:pPr>
        <w:spacing w:line="240" w:lineRule="auto"/>
        <w:rPr>
          <w:rFonts w:ascii="Franklin Gothic Book" w:hAnsi="Franklin Gothic Book"/>
          <w:noProof/>
          <w:sz w:val="22"/>
          <w:szCs w:val="22"/>
        </w:rPr>
      </w:pPr>
    </w:p>
    <w:p w14:paraId="70C306B9" w14:textId="77777777" w:rsidR="00522C02" w:rsidRDefault="00522C02" w:rsidP="00522C02">
      <w:pPr>
        <w:spacing w:line="240" w:lineRule="auto"/>
        <w:jc w:val="center"/>
        <w:rPr>
          <w:rFonts w:ascii="Franklin Gothic Book" w:hAnsi="Franklin Gothic Book"/>
          <w:b/>
          <w:noProof/>
          <w:sz w:val="22"/>
          <w:szCs w:val="22"/>
        </w:rPr>
      </w:pPr>
      <w:r>
        <w:rPr>
          <w:rFonts w:ascii="Franklin Gothic Book" w:hAnsi="Franklin Gothic Book"/>
          <w:b/>
          <w:noProof/>
          <w:sz w:val="22"/>
          <w:szCs w:val="22"/>
        </w:rPr>
        <w:t>§ 12 Oppløsning</w:t>
      </w:r>
    </w:p>
    <w:p w14:paraId="04E5D67B" w14:textId="77777777" w:rsidR="00522C02" w:rsidRDefault="00522C02" w:rsidP="00522C02">
      <w:pPr>
        <w:spacing w:line="240" w:lineRule="auto"/>
        <w:jc w:val="center"/>
        <w:rPr>
          <w:rFonts w:ascii="Franklin Gothic Book" w:hAnsi="Franklin Gothic Book"/>
          <w:b/>
          <w:noProof/>
          <w:sz w:val="22"/>
          <w:szCs w:val="22"/>
        </w:rPr>
      </w:pPr>
    </w:p>
    <w:p w14:paraId="0061D620" w14:textId="77777777" w:rsidR="00522C02" w:rsidRPr="00522C02" w:rsidRDefault="00522C02" w:rsidP="00522C02">
      <w:pPr>
        <w:spacing w:line="240" w:lineRule="auto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t>Beslutning om oppløsning av foreningen kan bare treffes av ordinært årsmøte. Til gyldig beslutning kreves ¾ flertall av de avgitte stemmer og at mint ¾ av foreningens medlemmer deltar i avstemmingen. Hvis ikke det nødvendige stemmetall avgis, blir beslutningen gyldig ved å gjentas på nytt årsmøte, ordinært eller ekstraordinært, når beslutningen også der blir vedtatt med ¾ av de avgitte stemmer. Det årsmøte som bestemmer foreningens oppløsning, skal også bestemme amnvendelsen av foreningens mulige midler.</w:t>
      </w:r>
    </w:p>
    <w:p w14:paraId="446027E5" w14:textId="77777777" w:rsidR="00522C02" w:rsidRDefault="00522C02" w:rsidP="00522C02">
      <w:pPr>
        <w:spacing w:line="240" w:lineRule="auto"/>
        <w:rPr>
          <w:rFonts w:ascii="Franklin Gothic Book" w:hAnsi="Franklin Gothic Book"/>
          <w:noProof/>
          <w:sz w:val="22"/>
          <w:szCs w:val="22"/>
        </w:rPr>
      </w:pPr>
    </w:p>
    <w:p w14:paraId="37E764B8" w14:textId="77777777" w:rsidR="00522C02" w:rsidRPr="00522C02" w:rsidRDefault="00522C02" w:rsidP="00522C02">
      <w:pPr>
        <w:spacing w:line="240" w:lineRule="auto"/>
        <w:jc w:val="center"/>
        <w:rPr>
          <w:rFonts w:ascii="Franklin Gothic Book" w:hAnsi="Franklin Gothic Book"/>
          <w:b/>
          <w:noProof/>
          <w:sz w:val="22"/>
          <w:szCs w:val="22"/>
        </w:rPr>
      </w:pPr>
    </w:p>
    <w:p w14:paraId="430FB79E" w14:textId="77777777" w:rsidR="00522C02" w:rsidRDefault="00522C02" w:rsidP="00522C02">
      <w:pPr>
        <w:spacing w:line="240" w:lineRule="auto"/>
        <w:jc w:val="center"/>
        <w:rPr>
          <w:rFonts w:ascii="Franklin Gothic Book" w:hAnsi="Franklin Gothic Book"/>
          <w:b/>
          <w:noProof/>
          <w:sz w:val="22"/>
          <w:szCs w:val="22"/>
        </w:rPr>
      </w:pPr>
    </w:p>
    <w:p w14:paraId="4D03FAE5" w14:textId="77777777" w:rsidR="00522C02" w:rsidRPr="00522C02" w:rsidRDefault="00522C02" w:rsidP="00522C02">
      <w:pPr>
        <w:spacing w:line="240" w:lineRule="auto"/>
        <w:jc w:val="center"/>
        <w:rPr>
          <w:rFonts w:ascii="Franklin Gothic Book" w:hAnsi="Franklin Gothic Book"/>
          <w:b/>
          <w:noProof/>
          <w:sz w:val="22"/>
          <w:szCs w:val="22"/>
        </w:rPr>
      </w:pPr>
    </w:p>
    <w:p w14:paraId="2CBCFC82" w14:textId="77777777" w:rsidR="003E4CDA" w:rsidRPr="003E4CDA" w:rsidRDefault="003E4CDA" w:rsidP="003E4CDA">
      <w:pPr>
        <w:spacing w:line="240" w:lineRule="auto"/>
        <w:rPr>
          <w:rFonts w:ascii="Franklin Gothic Book" w:hAnsi="Franklin Gothic Book"/>
          <w:noProof/>
          <w:sz w:val="22"/>
          <w:szCs w:val="22"/>
        </w:rPr>
      </w:pPr>
    </w:p>
    <w:p w14:paraId="692FCE7B" w14:textId="77777777" w:rsidR="001B0450" w:rsidRPr="00BE4FEF" w:rsidRDefault="00431DEB" w:rsidP="00431DEB">
      <w:pPr>
        <w:ind w:left="708"/>
        <w:jc w:val="center"/>
      </w:pPr>
      <w:r>
        <w:rPr>
          <w:noProof/>
        </w:rPr>
        <w:drawing>
          <wp:inline distT="0" distB="0" distL="0" distR="0" wp14:anchorId="670736A5" wp14:editId="1AC84112">
            <wp:extent cx="1828800" cy="1621536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 the Office 0071.t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2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0450" w:rsidRPr="00BE4FE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E7B17" w14:textId="77777777" w:rsidR="00AB7104" w:rsidRDefault="00AB7104" w:rsidP="00217A68">
      <w:pPr>
        <w:spacing w:line="240" w:lineRule="auto"/>
      </w:pPr>
      <w:r>
        <w:separator/>
      </w:r>
    </w:p>
  </w:endnote>
  <w:endnote w:type="continuationSeparator" w:id="0">
    <w:p w14:paraId="7571D5F7" w14:textId="77777777" w:rsidR="00AB7104" w:rsidRDefault="00AB7104" w:rsidP="00217A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A63B0" w14:textId="77777777" w:rsidR="00AB7104" w:rsidRDefault="00AB7104" w:rsidP="00217A68">
      <w:pPr>
        <w:spacing w:line="240" w:lineRule="auto"/>
      </w:pPr>
      <w:r>
        <w:separator/>
      </w:r>
    </w:p>
  </w:footnote>
  <w:footnote w:type="continuationSeparator" w:id="0">
    <w:p w14:paraId="392B9088" w14:textId="77777777" w:rsidR="00AB7104" w:rsidRDefault="00AB7104" w:rsidP="00217A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7CB53" w14:textId="77777777" w:rsidR="00217A68" w:rsidRDefault="00217A68">
    <w:pPr>
      <w:pStyle w:val="Topptekst"/>
    </w:pPr>
  </w:p>
  <w:p w14:paraId="0B40015A" w14:textId="77777777" w:rsidR="00217A68" w:rsidRDefault="00217A68">
    <w:pPr>
      <w:pStyle w:val="Topptekst"/>
    </w:pPr>
  </w:p>
  <w:p w14:paraId="31809723" w14:textId="77777777" w:rsidR="00217A68" w:rsidRDefault="00217A68">
    <w:pPr>
      <w:pStyle w:val="Topptekst"/>
    </w:pPr>
  </w:p>
  <w:p w14:paraId="2D32F175" w14:textId="77777777" w:rsidR="00217A68" w:rsidRDefault="00217A68">
    <w:pPr>
      <w:pStyle w:val="Topptekst"/>
    </w:pPr>
  </w:p>
  <w:p w14:paraId="1665E3E2" w14:textId="77777777" w:rsidR="00217A68" w:rsidRDefault="00217A6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66ED6"/>
    <w:multiLevelType w:val="hybridMultilevel"/>
    <w:tmpl w:val="9ED041AC"/>
    <w:lvl w:ilvl="0" w:tplc="0414000F">
      <w:start w:val="1"/>
      <w:numFmt w:val="decimal"/>
      <w:lvlText w:val="%1."/>
      <w:lvlJc w:val="left"/>
      <w:pPr>
        <w:ind w:left="2130" w:hanging="360"/>
      </w:pPr>
    </w:lvl>
    <w:lvl w:ilvl="1" w:tplc="04140019" w:tentative="1">
      <w:start w:val="1"/>
      <w:numFmt w:val="lowerLetter"/>
      <w:lvlText w:val="%2."/>
      <w:lvlJc w:val="left"/>
      <w:pPr>
        <w:ind w:left="2850" w:hanging="360"/>
      </w:pPr>
    </w:lvl>
    <w:lvl w:ilvl="2" w:tplc="0414001B" w:tentative="1">
      <w:start w:val="1"/>
      <w:numFmt w:val="lowerRoman"/>
      <w:lvlText w:val="%3."/>
      <w:lvlJc w:val="right"/>
      <w:pPr>
        <w:ind w:left="3570" w:hanging="180"/>
      </w:pPr>
    </w:lvl>
    <w:lvl w:ilvl="3" w:tplc="0414000F" w:tentative="1">
      <w:start w:val="1"/>
      <w:numFmt w:val="decimal"/>
      <w:lvlText w:val="%4."/>
      <w:lvlJc w:val="left"/>
      <w:pPr>
        <w:ind w:left="4290" w:hanging="360"/>
      </w:pPr>
    </w:lvl>
    <w:lvl w:ilvl="4" w:tplc="04140019" w:tentative="1">
      <w:start w:val="1"/>
      <w:numFmt w:val="lowerLetter"/>
      <w:lvlText w:val="%5."/>
      <w:lvlJc w:val="left"/>
      <w:pPr>
        <w:ind w:left="5010" w:hanging="360"/>
      </w:pPr>
    </w:lvl>
    <w:lvl w:ilvl="5" w:tplc="0414001B" w:tentative="1">
      <w:start w:val="1"/>
      <w:numFmt w:val="lowerRoman"/>
      <w:lvlText w:val="%6."/>
      <w:lvlJc w:val="right"/>
      <w:pPr>
        <w:ind w:left="5730" w:hanging="180"/>
      </w:pPr>
    </w:lvl>
    <w:lvl w:ilvl="6" w:tplc="0414000F" w:tentative="1">
      <w:start w:val="1"/>
      <w:numFmt w:val="decimal"/>
      <w:lvlText w:val="%7."/>
      <w:lvlJc w:val="left"/>
      <w:pPr>
        <w:ind w:left="6450" w:hanging="360"/>
      </w:pPr>
    </w:lvl>
    <w:lvl w:ilvl="7" w:tplc="04140019" w:tentative="1">
      <w:start w:val="1"/>
      <w:numFmt w:val="lowerLetter"/>
      <w:lvlText w:val="%8."/>
      <w:lvlJc w:val="left"/>
      <w:pPr>
        <w:ind w:left="7170" w:hanging="360"/>
      </w:pPr>
    </w:lvl>
    <w:lvl w:ilvl="8" w:tplc="0414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" w15:restartNumberingAfterBreak="0">
    <w:nsid w:val="0F3519C9"/>
    <w:multiLevelType w:val="hybridMultilevel"/>
    <w:tmpl w:val="E77AD37C"/>
    <w:lvl w:ilvl="0" w:tplc="1930BDAC">
      <w:numFmt w:val="bullet"/>
      <w:lvlText w:val="-"/>
      <w:lvlJc w:val="left"/>
      <w:pPr>
        <w:ind w:left="1773" w:hanging="360"/>
      </w:pPr>
      <w:rPr>
        <w:rFonts w:ascii="Franklin Gothic Book" w:eastAsia="Calibri" w:hAnsi="Franklin Gothic Book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" w15:restartNumberingAfterBreak="0">
    <w:nsid w:val="4EB5486F"/>
    <w:multiLevelType w:val="hybridMultilevel"/>
    <w:tmpl w:val="B39844F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523BF"/>
    <w:multiLevelType w:val="hybridMultilevel"/>
    <w:tmpl w:val="0172BA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B821B4"/>
    <w:multiLevelType w:val="hybridMultilevel"/>
    <w:tmpl w:val="65E6B0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372595">
    <w:abstractNumId w:val="2"/>
  </w:num>
  <w:num w:numId="2" w16cid:durableId="2036541570">
    <w:abstractNumId w:val="3"/>
  </w:num>
  <w:num w:numId="3" w16cid:durableId="1950316037">
    <w:abstractNumId w:val="4"/>
  </w:num>
  <w:num w:numId="4" w16cid:durableId="364789235">
    <w:abstractNumId w:val="0"/>
  </w:num>
  <w:num w:numId="5" w16cid:durableId="742339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BD"/>
    <w:rsid w:val="00095FC0"/>
    <w:rsid w:val="000C3C36"/>
    <w:rsid w:val="001148E6"/>
    <w:rsid w:val="001B0450"/>
    <w:rsid w:val="00200E54"/>
    <w:rsid w:val="00217A68"/>
    <w:rsid w:val="002A2038"/>
    <w:rsid w:val="00314849"/>
    <w:rsid w:val="00350D60"/>
    <w:rsid w:val="003E4CDA"/>
    <w:rsid w:val="00404087"/>
    <w:rsid w:val="00431DEB"/>
    <w:rsid w:val="004477DA"/>
    <w:rsid w:val="00475B31"/>
    <w:rsid w:val="00490BBD"/>
    <w:rsid w:val="00492848"/>
    <w:rsid w:val="004B6947"/>
    <w:rsid w:val="00522C02"/>
    <w:rsid w:val="005415CE"/>
    <w:rsid w:val="005A29DD"/>
    <w:rsid w:val="005E74B8"/>
    <w:rsid w:val="006C6305"/>
    <w:rsid w:val="006D036E"/>
    <w:rsid w:val="00731F98"/>
    <w:rsid w:val="007859D4"/>
    <w:rsid w:val="007F0EBA"/>
    <w:rsid w:val="00833AA6"/>
    <w:rsid w:val="008C5EBE"/>
    <w:rsid w:val="00987E4D"/>
    <w:rsid w:val="009C25B1"/>
    <w:rsid w:val="00A21968"/>
    <w:rsid w:val="00A3216D"/>
    <w:rsid w:val="00AB7104"/>
    <w:rsid w:val="00AD34AB"/>
    <w:rsid w:val="00AF58EB"/>
    <w:rsid w:val="00B37DDA"/>
    <w:rsid w:val="00BE4FEF"/>
    <w:rsid w:val="00BF6A04"/>
    <w:rsid w:val="00C33E3D"/>
    <w:rsid w:val="00C62665"/>
    <w:rsid w:val="00D9368D"/>
    <w:rsid w:val="00DC7272"/>
    <w:rsid w:val="00EF6598"/>
    <w:rsid w:val="00F45524"/>
    <w:rsid w:val="00FA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86616"/>
  <w15:docId w15:val="{9CA7E48F-C5BE-6041-B3BE-5CD6AA8D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BBD"/>
    <w:pPr>
      <w:spacing w:after="0" w:line="120" w:lineRule="auto"/>
    </w:pPr>
    <w:rPr>
      <w:rFonts w:ascii="Verdana" w:eastAsia="Calibri" w:hAnsi="Verdana" w:cs="Times New Roman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9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AF58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F58EB"/>
    <w:rPr>
      <w:rFonts w:ascii="Tahoma" w:eastAsia="Calibri" w:hAnsi="Tahoma" w:cs="Tahoma"/>
      <w:sz w:val="16"/>
      <w:szCs w:val="16"/>
      <w:lang w:eastAsia="nb-NO"/>
    </w:rPr>
  </w:style>
  <w:style w:type="table" w:styleId="Lysskyggelegginguthevingsfarge1">
    <w:name w:val="Light Shading Accent 1"/>
    <w:basedOn w:val="Vanligtabell"/>
    <w:uiPriority w:val="60"/>
    <w:rsid w:val="004477D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">
    <w:name w:val="Light Shading"/>
    <w:basedOn w:val="Vanligtabell"/>
    <w:uiPriority w:val="60"/>
    <w:rsid w:val="004477D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eavsnitt">
    <w:name w:val="List Paragraph"/>
    <w:basedOn w:val="Normal"/>
    <w:uiPriority w:val="34"/>
    <w:qFormat/>
    <w:rsid w:val="001148E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217A6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17A68"/>
    <w:rPr>
      <w:rFonts w:ascii="Verdana" w:eastAsia="Calibri" w:hAnsi="Verdana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17A68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17A68"/>
    <w:rPr>
      <w:rFonts w:ascii="Verdana" w:eastAsia="Calibri" w:hAnsi="Verdana" w:cs="Times New Roman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0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01D53-399B-43D8-B3FC-5F96EA2B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773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Olle</dc:creator>
  <cp:lastModifiedBy>kjell melbybråten</cp:lastModifiedBy>
  <cp:revision>2</cp:revision>
  <cp:lastPrinted>2024-04-04T12:26:00Z</cp:lastPrinted>
  <dcterms:created xsi:type="dcterms:W3CDTF">2025-04-10T11:57:00Z</dcterms:created>
  <dcterms:modified xsi:type="dcterms:W3CDTF">2025-04-10T11:57:00Z</dcterms:modified>
</cp:coreProperties>
</file>